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9FB" w:rsidRDefault="00D449FB" w:rsidP="00D449FB">
      <w:pPr>
        <w:spacing w:line="240" w:lineRule="exact"/>
        <w:jc w:val="center"/>
        <w:rPr>
          <w:b/>
          <w:bCs/>
          <w:sz w:val="28"/>
          <w:szCs w:val="28"/>
        </w:rPr>
      </w:pPr>
    </w:p>
    <w:p w:rsidR="00F65EF0" w:rsidRDefault="00F65EF0" w:rsidP="00BD77A6">
      <w:pPr>
        <w:pStyle w:val="a3"/>
        <w:rPr>
          <w:rFonts w:ascii="Times New Roman" w:hAnsi="Times New Roman" w:cs="Times New Roman"/>
        </w:rPr>
      </w:pPr>
    </w:p>
    <w:p w:rsidR="00F65EF0" w:rsidRDefault="00F65EF0" w:rsidP="00BD77A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935" cy="851486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1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EF0" w:rsidRDefault="00F65EF0" w:rsidP="00BD77A6">
      <w:pPr>
        <w:pStyle w:val="a3"/>
        <w:rPr>
          <w:rFonts w:ascii="Times New Roman" w:hAnsi="Times New Roman" w:cs="Times New Roman"/>
        </w:rPr>
      </w:pPr>
    </w:p>
    <w:p w:rsidR="00F65EF0" w:rsidRDefault="00F65EF0" w:rsidP="00BD77A6">
      <w:pPr>
        <w:pStyle w:val="a3"/>
        <w:rPr>
          <w:rFonts w:ascii="Times New Roman" w:hAnsi="Times New Roman" w:cs="Times New Roman"/>
        </w:rPr>
      </w:pPr>
    </w:p>
    <w:p w:rsidR="00F65EF0" w:rsidRDefault="00F65EF0" w:rsidP="00BD77A6">
      <w:pPr>
        <w:pStyle w:val="a3"/>
        <w:rPr>
          <w:rFonts w:ascii="Times New Roman" w:hAnsi="Times New Roman" w:cs="Times New Roman"/>
        </w:rPr>
      </w:pPr>
    </w:p>
    <w:p w:rsidR="00735B99" w:rsidRDefault="00735B99" w:rsidP="00735B9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3.5.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 создание информационного банка средствами современных компьютерных технологий;</w:t>
      </w: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3.6.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 xml:space="preserve"> удовлетворение информационных запросов администрации и основных структур учреждения образования по созданию прогнозов, аналитических, справочных материалов. </w:t>
      </w: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A570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О</w:t>
      </w:r>
      <w:r w:rsidRPr="00A570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бъекты мониторинга.</w:t>
      </w:r>
    </w:p>
    <w:p w:rsidR="00B15F0F" w:rsidRPr="00C07D40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07D40">
        <w:rPr>
          <w:rFonts w:ascii="Times New Roman" w:hAnsi="Times New Roman" w:cs="Times New Roman"/>
          <w:sz w:val="28"/>
          <w:szCs w:val="28"/>
          <w:lang w:eastAsia="ru-RU"/>
        </w:rPr>
        <w:t>4.1.</w:t>
      </w:r>
      <w:r w:rsidR="00B15F0F" w:rsidRPr="00C07D40">
        <w:rPr>
          <w:rFonts w:ascii="Times New Roman" w:hAnsi="Times New Roman" w:cs="Times New Roman"/>
          <w:sz w:val="28"/>
          <w:szCs w:val="28"/>
          <w:lang w:eastAsia="ru-RU"/>
        </w:rPr>
        <w:t>Образовательная среда:</w:t>
      </w: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контингент учащихся;</w:t>
      </w: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кадровое (педагогическое) обеспечение;</w:t>
      </w:r>
    </w:p>
    <w:p w:rsidR="004808C2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родители (образовательный, социальный, культурный уровень);</w:t>
      </w:r>
    </w:p>
    <w:p w:rsidR="00B15F0F" w:rsidRPr="00C07D40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07D40">
        <w:rPr>
          <w:rFonts w:ascii="Times New Roman" w:hAnsi="Times New Roman" w:cs="Times New Roman"/>
          <w:sz w:val="28"/>
          <w:szCs w:val="28"/>
          <w:lang w:eastAsia="ru-RU"/>
        </w:rPr>
        <w:t>4.2.</w:t>
      </w:r>
      <w:r w:rsidR="00B15F0F" w:rsidRPr="00C07D40">
        <w:rPr>
          <w:rFonts w:ascii="Times New Roman" w:hAnsi="Times New Roman" w:cs="Times New Roman"/>
          <w:sz w:val="28"/>
          <w:szCs w:val="28"/>
          <w:lang w:eastAsia="ru-RU"/>
        </w:rPr>
        <w:t>Ученик:</w:t>
      </w: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степень адаптации к обучению в переходные периоды получения  образования учащихся 1, 5 классов;</w:t>
      </w: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организация работы с одаренными учащимися;</w:t>
      </w: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организация обучения учащихся с особенностями психофизического развития;</w:t>
      </w: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уровень учебных достижений, анализ качества знаний учащихся;</w:t>
      </w: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уровень воспитанности учащихся;</w:t>
      </w: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 xml:space="preserve">степень удовлетворения образовательных запросов учащихся; </w:t>
      </w:r>
    </w:p>
    <w:p w:rsidR="004808C2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анализ качества знаний учащихся.</w:t>
      </w:r>
    </w:p>
    <w:p w:rsidR="00B15F0F" w:rsidRPr="00C07D40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07D40">
        <w:rPr>
          <w:rFonts w:ascii="Times New Roman" w:hAnsi="Times New Roman" w:cs="Times New Roman"/>
          <w:sz w:val="28"/>
          <w:szCs w:val="28"/>
          <w:lang w:eastAsia="ru-RU"/>
        </w:rPr>
        <w:t>4.3.</w:t>
      </w:r>
      <w:r w:rsidR="00B15F0F" w:rsidRPr="00C07D40">
        <w:rPr>
          <w:rFonts w:ascii="Times New Roman" w:hAnsi="Times New Roman" w:cs="Times New Roman"/>
          <w:sz w:val="28"/>
          <w:szCs w:val="28"/>
          <w:lang w:eastAsia="ru-RU"/>
        </w:rPr>
        <w:t>Педагогические работники:</w:t>
      </w: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уровень профессиональной компетентности;</w:t>
      </w: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качество и результативность педагогической работы;</w:t>
      </w: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уровень инновационной деятельности;</w:t>
      </w: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анализ педагогических затруднений;</w:t>
      </w: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результативность работы по аттестации педагогических работников;</w:t>
      </w:r>
    </w:p>
    <w:p w:rsidR="004808C2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самообразовательная деятельность.</w:t>
      </w:r>
    </w:p>
    <w:p w:rsidR="00B15F0F" w:rsidRPr="00C07D40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07D40">
        <w:rPr>
          <w:rFonts w:ascii="Times New Roman" w:hAnsi="Times New Roman" w:cs="Times New Roman"/>
          <w:sz w:val="28"/>
          <w:szCs w:val="28"/>
          <w:lang w:eastAsia="ru-RU"/>
        </w:rPr>
        <w:t>4.4.</w:t>
      </w:r>
      <w:r w:rsidR="00B15F0F" w:rsidRPr="00C07D40">
        <w:rPr>
          <w:rFonts w:ascii="Times New Roman" w:hAnsi="Times New Roman" w:cs="Times New Roman"/>
          <w:sz w:val="28"/>
          <w:szCs w:val="28"/>
          <w:lang w:eastAsia="ru-RU"/>
        </w:rPr>
        <w:t>Образовательный процесс:</w:t>
      </w: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сведения по выполнению всеобуча;</w:t>
      </w: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 xml:space="preserve">анализ стартового, промежуточного и итогового </w:t>
      </w:r>
      <w:proofErr w:type="gramStart"/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 xml:space="preserve"> уровнем учебных достижений учащихся;</w:t>
      </w: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структура дифференцированного обучения;</w:t>
      </w: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материалы по организации учебного процесса (распределение учебной нагрузки, распределение часов учебного компонента, классное руководство, обучение на дому);</w:t>
      </w: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учебные планы;</w:t>
      </w: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годовой план;</w:t>
      </w: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экспериментальная деятельность.</w:t>
      </w:r>
    </w:p>
    <w:p w:rsidR="00B15F0F" w:rsidRPr="00C07D40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07D40">
        <w:rPr>
          <w:rFonts w:ascii="Times New Roman" w:hAnsi="Times New Roman" w:cs="Times New Roman"/>
          <w:sz w:val="28"/>
          <w:szCs w:val="28"/>
          <w:lang w:eastAsia="ru-RU"/>
        </w:rPr>
        <w:t>4.5.</w:t>
      </w:r>
      <w:r w:rsidR="00B15F0F" w:rsidRPr="00C07D40">
        <w:rPr>
          <w:rFonts w:ascii="Times New Roman" w:hAnsi="Times New Roman" w:cs="Times New Roman"/>
          <w:sz w:val="28"/>
          <w:szCs w:val="28"/>
          <w:lang w:eastAsia="ru-RU"/>
        </w:rPr>
        <w:t>Методическое обеспечение образовательного процесса:</w:t>
      </w: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выполнение учебных программ;</w:t>
      </w: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итоги экзаменов;</w:t>
      </w: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материалы по методической работе;</w:t>
      </w: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материалы по педагогическим советам;</w:t>
      </w:r>
    </w:p>
    <w:p w:rsidR="004808C2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анализ и планирование работы методической службы.</w:t>
      </w:r>
    </w:p>
    <w:p w:rsidR="00B15F0F" w:rsidRPr="00C07D40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07D40">
        <w:rPr>
          <w:rFonts w:ascii="Times New Roman" w:hAnsi="Times New Roman" w:cs="Times New Roman"/>
          <w:sz w:val="28"/>
          <w:szCs w:val="28"/>
          <w:lang w:eastAsia="ru-RU"/>
        </w:rPr>
        <w:t>4.6.</w:t>
      </w:r>
      <w:r w:rsidR="00B15F0F" w:rsidRPr="00C07D40">
        <w:rPr>
          <w:rFonts w:ascii="Times New Roman" w:hAnsi="Times New Roman" w:cs="Times New Roman"/>
          <w:sz w:val="28"/>
          <w:szCs w:val="28"/>
          <w:lang w:eastAsia="ru-RU"/>
        </w:rPr>
        <w:t>Социально-психологическое сопровождение учебно-воспитательного процесса:</w:t>
      </w: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 xml:space="preserve">социальный паспорт класса (школы); </w:t>
      </w: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психологическая диагностика;</w:t>
      </w: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профилактическая работа;</w:t>
      </w:r>
    </w:p>
    <w:p w:rsidR="004808C2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коррекционная работа.</w:t>
      </w:r>
    </w:p>
    <w:p w:rsidR="00B15F0F" w:rsidRPr="00C07D40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07D4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4.7.</w:t>
      </w:r>
      <w:r w:rsidR="00B15F0F" w:rsidRPr="00C07D40">
        <w:rPr>
          <w:rFonts w:ascii="Times New Roman" w:hAnsi="Times New Roman" w:cs="Times New Roman"/>
          <w:sz w:val="28"/>
          <w:szCs w:val="28"/>
          <w:lang w:eastAsia="ru-RU"/>
        </w:rPr>
        <w:t>Воспитательная система:</w:t>
      </w: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сведения о работе кружков,  спортивных секций;</w:t>
      </w: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трудоустройство выпускников;</w:t>
      </w: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анализ профилактической работы с трудными подростками;</w:t>
      </w:r>
    </w:p>
    <w:p w:rsidR="00B15F0F" w:rsidRPr="00A570F3" w:rsidRDefault="00735B99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информация учащихся о детских и молодежных организациях  и объединениях;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сведения о классных руководителях;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диагностика воспитанности учащихся;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результативность воспитательной работы;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работа школьной газеты;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работа школьного музея;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информация об исследовательской работе учащихся;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работа школьной библиотеки;</w:t>
      </w:r>
    </w:p>
    <w:p w:rsidR="004808C2" w:rsidRPr="00A570F3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сведения о походах, экскурсиях;</w:t>
      </w:r>
    </w:p>
    <w:p w:rsidR="00B15F0F" w:rsidRPr="00C07D40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07D40">
        <w:rPr>
          <w:rFonts w:ascii="Times New Roman" w:hAnsi="Times New Roman" w:cs="Times New Roman"/>
          <w:sz w:val="28"/>
          <w:szCs w:val="28"/>
          <w:lang w:eastAsia="ru-RU"/>
        </w:rPr>
        <w:t xml:space="preserve">4.8. </w:t>
      </w:r>
      <w:proofErr w:type="spellStart"/>
      <w:r w:rsidR="00B15F0F" w:rsidRPr="00C07D40">
        <w:rPr>
          <w:rFonts w:ascii="Times New Roman" w:hAnsi="Times New Roman" w:cs="Times New Roman"/>
          <w:sz w:val="28"/>
          <w:szCs w:val="28"/>
          <w:lang w:eastAsia="ru-RU"/>
        </w:rPr>
        <w:t>Валеологическое</w:t>
      </w:r>
      <w:proofErr w:type="spellEnd"/>
      <w:r w:rsidR="00B15F0F" w:rsidRPr="00C07D4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808C2" w:rsidRPr="00C07D4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15F0F" w:rsidRPr="00C07D40">
        <w:rPr>
          <w:rFonts w:ascii="Times New Roman" w:hAnsi="Times New Roman" w:cs="Times New Roman"/>
          <w:sz w:val="28"/>
          <w:szCs w:val="28"/>
          <w:lang w:eastAsia="ru-RU"/>
        </w:rPr>
        <w:t>сопровождение учебно-воспитательного процесса: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состояние здоровья учащихся;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состояния здоровья работников школы;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организация медицинских осмотров учащихся;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организация  медицинских осмотров работников школы; 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работа медицинского кабинета;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организация работы спортивных секций;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организация занятий физической культурой учащихся, отнесенных к специальной медицинской группе, группе лечебной физической культуры;</w:t>
      </w:r>
    </w:p>
    <w:p w:rsidR="00B15F0F" w:rsidRPr="00A570F3" w:rsidRDefault="00B15F0F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570F3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организация физкультурно-оздоровительных мероприятий в режиме учебного дня; 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выполнение санитарных норм и правил организации учебно-воспитательного процесса.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A570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В</w:t>
      </w:r>
      <w:r w:rsidRPr="00A570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иды мониторинга.</w:t>
      </w:r>
    </w:p>
    <w:p w:rsidR="00B15F0F" w:rsidRPr="00C07D40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07D40">
        <w:rPr>
          <w:rFonts w:ascii="Times New Roman" w:hAnsi="Times New Roman" w:cs="Times New Roman"/>
          <w:sz w:val="28"/>
          <w:szCs w:val="28"/>
          <w:lang w:eastAsia="ru-RU"/>
        </w:rPr>
        <w:t>5.1.</w:t>
      </w:r>
      <w:r w:rsidR="00B15F0F" w:rsidRPr="00C07D40">
        <w:rPr>
          <w:rFonts w:ascii="Times New Roman" w:hAnsi="Times New Roman" w:cs="Times New Roman"/>
          <w:sz w:val="28"/>
          <w:szCs w:val="28"/>
          <w:lang w:eastAsia="ru-RU"/>
        </w:rPr>
        <w:t>По этапам обучения:</w:t>
      </w:r>
    </w:p>
    <w:p w:rsidR="00B15F0F" w:rsidRPr="00C07D40" w:rsidRDefault="00B15F0F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07D40">
        <w:rPr>
          <w:rFonts w:ascii="Times New Roman" w:hAnsi="Times New Roman" w:cs="Times New Roman"/>
          <w:sz w:val="28"/>
          <w:szCs w:val="28"/>
          <w:lang w:eastAsia="ru-RU"/>
        </w:rPr>
        <w:t xml:space="preserve"> входной, промежуточный, итоговый.</w:t>
      </w:r>
    </w:p>
    <w:p w:rsidR="00B15F0F" w:rsidRPr="00C07D40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5.2. </w:t>
      </w:r>
      <w:r w:rsidR="00B15F0F" w:rsidRPr="00C07D40">
        <w:rPr>
          <w:rFonts w:ascii="Times New Roman" w:hAnsi="Times New Roman" w:cs="Times New Roman"/>
          <w:sz w:val="28"/>
          <w:szCs w:val="28"/>
          <w:lang w:eastAsia="ru-RU"/>
        </w:rPr>
        <w:t xml:space="preserve">По временной зависимости: </w:t>
      </w:r>
      <w:proofErr w:type="gramStart"/>
      <w:r w:rsidR="00B15F0F" w:rsidRPr="00C07D40">
        <w:rPr>
          <w:rFonts w:ascii="Times New Roman" w:hAnsi="Times New Roman" w:cs="Times New Roman"/>
          <w:sz w:val="28"/>
          <w:szCs w:val="28"/>
          <w:lang w:eastAsia="ru-RU"/>
        </w:rPr>
        <w:t>ретроспективный</w:t>
      </w:r>
      <w:proofErr w:type="gramEnd"/>
      <w:r w:rsidR="00B15F0F" w:rsidRPr="00C07D40">
        <w:rPr>
          <w:rFonts w:ascii="Times New Roman" w:hAnsi="Times New Roman" w:cs="Times New Roman"/>
          <w:sz w:val="28"/>
          <w:szCs w:val="28"/>
          <w:lang w:eastAsia="ru-RU"/>
        </w:rPr>
        <w:t>, текущий, опережающий.</w:t>
      </w:r>
    </w:p>
    <w:p w:rsidR="00B15F0F" w:rsidRPr="00C07D40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5.3. </w:t>
      </w:r>
      <w:r w:rsidR="00B15F0F" w:rsidRPr="00C07D40">
        <w:rPr>
          <w:rFonts w:ascii="Times New Roman" w:hAnsi="Times New Roman" w:cs="Times New Roman"/>
          <w:sz w:val="28"/>
          <w:szCs w:val="28"/>
          <w:lang w:eastAsia="ru-RU"/>
        </w:rPr>
        <w:t xml:space="preserve">По частоте процедур: </w:t>
      </w:r>
      <w:proofErr w:type="gramStart"/>
      <w:r w:rsidR="00B15F0F" w:rsidRPr="00C07D40">
        <w:rPr>
          <w:rFonts w:ascii="Times New Roman" w:hAnsi="Times New Roman" w:cs="Times New Roman"/>
          <w:sz w:val="28"/>
          <w:szCs w:val="28"/>
          <w:lang w:eastAsia="ru-RU"/>
        </w:rPr>
        <w:t>разовый</w:t>
      </w:r>
      <w:proofErr w:type="gramEnd"/>
      <w:r w:rsidR="00B15F0F" w:rsidRPr="00C07D40">
        <w:rPr>
          <w:rFonts w:ascii="Times New Roman" w:hAnsi="Times New Roman" w:cs="Times New Roman"/>
          <w:sz w:val="28"/>
          <w:szCs w:val="28"/>
          <w:lang w:eastAsia="ru-RU"/>
        </w:rPr>
        <w:t>, периодический, систематический.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5.4. </w:t>
      </w:r>
      <w:r w:rsidR="00B15F0F" w:rsidRPr="00C07D40">
        <w:rPr>
          <w:rFonts w:ascii="Times New Roman" w:hAnsi="Times New Roman" w:cs="Times New Roman"/>
          <w:sz w:val="28"/>
          <w:szCs w:val="28"/>
          <w:lang w:eastAsia="ru-RU"/>
        </w:rPr>
        <w:t>По формам объективно-субъектных отношений</w:t>
      </w:r>
      <w:r w:rsidR="00B15F0F" w:rsidRPr="00A570F3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B15F0F" w:rsidRPr="00A570F3" w:rsidRDefault="00B15F0F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570F3">
        <w:rPr>
          <w:rFonts w:ascii="Times New Roman" w:hAnsi="Times New Roman" w:cs="Times New Roman"/>
          <w:sz w:val="28"/>
          <w:szCs w:val="28"/>
          <w:lang w:eastAsia="ru-RU"/>
        </w:rPr>
        <w:t xml:space="preserve"> самоконтроль,</w:t>
      </w:r>
      <w:r w:rsidR="004808C2" w:rsidRPr="00A570F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570F3">
        <w:rPr>
          <w:rFonts w:ascii="Times New Roman" w:hAnsi="Times New Roman" w:cs="Times New Roman"/>
          <w:sz w:val="28"/>
          <w:szCs w:val="28"/>
          <w:lang w:eastAsia="ru-RU"/>
        </w:rPr>
        <w:t>взаимоконтроль, внешний контроль.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</w:t>
      </w:r>
      <w:r w:rsidR="00B15F0F" w:rsidRPr="00A570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Э</w:t>
      </w:r>
      <w:r w:rsidRPr="00A570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тапы осуществления мониторинговых исследований.</w:t>
      </w:r>
    </w:p>
    <w:p w:rsidR="00B15F0F" w:rsidRPr="00A570F3" w:rsidRDefault="00B15F0F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570F3">
        <w:rPr>
          <w:rFonts w:ascii="Times New Roman" w:hAnsi="Times New Roman" w:cs="Times New Roman"/>
          <w:sz w:val="28"/>
          <w:szCs w:val="28"/>
          <w:lang w:eastAsia="ru-RU"/>
        </w:rPr>
        <w:t>Сроки проведения мониторинговых исследований определяются циклограммой и планом работы учреждения образования на год, утвержденных решением педагогического совета.</w:t>
      </w:r>
    </w:p>
    <w:p w:rsidR="00B15F0F" w:rsidRPr="00A570F3" w:rsidRDefault="00B15F0F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570F3">
        <w:rPr>
          <w:rFonts w:ascii="Times New Roman" w:hAnsi="Times New Roman" w:cs="Times New Roman"/>
          <w:sz w:val="28"/>
          <w:szCs w:val="28"/>
          <w:lang w:eastAsia="ru-RU"/>
        </w:rPr>
        <w:t>Мониторинговые исследования включают три этапа:</w:t>
      </w:r>
    </w:p>
    <w:p w:rsidR="00B15F0F" w:rsidRPr="00C07D40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07D40">
        <w:rPr>
          <w:rFonts w:ascii="Times New Roman" w:hAnsi="Times New Roman" w:cs="Times New Roman"/>
          <w:sz w:val="28"/>
          <w:szCs w:val="28"/>
          <w:lang w:eastAsia="ru-RU"/>
        </w:rPr>
        <w:t xml:space="preserve">6.1. </w:t>
      </w:r>
      <w:r w:rsidR="00B15F0F" w:rsidRPr="00C07D40">
        <w:rPr>
          <w:rFonts w:ascii="Times New Roman" w:hAnsi="Times New Roman" w:cs="Times New Roman"/>
          <w:sz w:val="28"/>
          <w:szCs w:val="28"/>
          <w:lang w:eastAsia="ru-RU"/>
        </w:rPr>
        <w:t>1 этап – подготовительный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определение объекта мониторинга;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постановка цели;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определение критериев оценки результатов мониторинга;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разработка инструментария для проведения мониторинга и механизма отслеживания;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установка сроков проведения.</w:t>
      </w:r>
    </w:p>
    <w:p w:rsidR="00B15F0F" w:rsidRPr="00C07D40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07D40">
        <w:rPr>
          <w:rFonts w:ascii="Times New Roman" w:hAnsi="Times New Roman" w:cs="Times New Roman"/>
          <w:sz w:val="28"/>
          <w:szCs w:val="28"/>
          <w:lang w:eastAsia="ru-RU"/>
        </w:rPr>
        <w:t xml:space="preserve">6.2. </w:t>
      </w:r>
      <w:r w:rsidR="00B15F0F" w:rsidRPr="00C07D40">
        <w:rPr>
          <w:rFonts w:ascii="Times New Roman" w:hAnsi="Times New Roman" w:cs="Times New Roman"/>
          <w:sz w:val="28"/>
          <w:szCs w:val="28"/>
          <w:lang w:eastAsia="ru-RU"/>
        </w:rPr>
        <w:t>2 этап – практический (сбор информации).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анализ документации;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изучение информационно-аналитического банка данных школы, информации о деятельности педагогического и ученического коллективов;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тестирование, контрольные срезы, творческие работы;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анкетирование, целевые собеседования с учащимися, родителями, учителями;</w:t>
      </w:r>
    </w:p>
    <w:p w:rsidR="00B15F0F" w:rsidRPr="00A570F3" w:rsidRDefault="00B15F0F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570F3">
        <w:rPr>
          <w:rFonts w:ascii="Times New Roman" w:hAnsi="Times New Roman" w:cs="Times New Roman"/>
          <w:sz w:val="28"/>
          <w:szCs w:val="28"/>
          <w:lang w:eastAsia="ru-RU"/>
        </w:rPr>
        <w:t xml:space="preserve">психологические исследования (тест Равенна, тест </w:t>
      </w:r>
      <w:proofErr w:type="spellStart"/>
      <w:r w:rsidRPr="00A570F3">
        <w:rPr>
          <w:rFonts w:ascii="Times New Roman" w:hAnsi="Times New Roman" w:cs="Times New Roman"/>
          <w:sz w:val="28"/>
          <w:szCs w:val="28"/>
          <w:lang w:eastAsia="ru-RU"/>
        </w:rPr>
        <w:t>Филинса</w:t>
      </w:r>
      <w:proofErr w:type="spellEnd"/>
      <w:r w:rsidRPr="00A570F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570F3">
        <w:rPr>
          <w:rFonts w:ascii="Times New Roman" w:hAnsi="Times New Roman" w:cs="Times New Roman"/>
          <w:sz w:val="28"/>
          <w:szCs w:val="28"/>
          <w:lang w:eastAsia="ru-RU"/>
        </w:rPr>
        <w:t>Штур</w:t>
      </w:r>
      <w:proofErr w:type="spellEnd"/>
      <w:r w:rsidRPr="00A570F3">
        <w:rPr>
          <w:rFonts w:ascii="Times New Roman" w:hAnsi="Times New Roman" w:cs="Times New Roman"/>
          <w:sz w:val="28"/>
          <w:szCs w:val="28"/>
          <w:lang w:eastAsia="ru-RU"/>
        </w:rPr>
        <w:t xml:space="preserve">, тест интеллекта, тест по Марковой А. и др.); 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самооценка.</w:t>
      </w:r>
    </w:p>
    <w:p w:rsidR="00B15F0F" w:rsidRPr="00C07D40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07D40">
        <w:rPr>
          <w:rFonts w:ascii="Times New Roman" w:hAnsi="Times New Roman" w:cs="Times New Roman"/>
          <w:sz w:val="28"/>
          <w:szCs w:val="28"/>
          <w:lang w:eastAsia="ru-RU"/>
        </w:rPr>
        <w:t xml:space="preserve">6.3. </w:t>
      </w:r>
      <w:r w:rsidR="00B15F0F" w:rsidRPr="00C07D40">
        <w:rPr>
          <w:rFonts w:ascii="Times New Roman" w:hAnsi="Times New Roman" w:cs="Times New Roman"/>
          <w:sz w:val="28"/>
          <w:szCs w:val="28"/>
          <w:lang w:eastAsia="ru-RU"/>
        </w:rPr>
        <w:t>3 этап – аналитический.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систематизация информации;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анализ информации;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выборы и разработка рекомендаций (корректирование и прогноз);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 xml:space="preserve"> использованием принятых управленческих решений.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7. Т</w:t>
      </w:r>
      <w:r w:rsidRPr="00A570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ребования к проведению мониторинга.</w:t>
      </w:r>
    </w:p>
    <w:p w:rsidR="00B15F0F" w:rsidRPr="00A570F3" w:rsidRDefault="00B15F0F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570F3">
        <w:rPr>
          <w:rFonts w:ascii="Times New Roman" w:hAnsi="Times New Roman" w:cs="Times New Roman"/>
          <w:sz w:val="28"/>
          <w:szCs w:val="28"/>
          <w:lang w:eastAsia="ru-RU"/>
        </w:rPr>
        <w:t>Эффективность мониторинга обеспечивается технической базой (компьютер, программное обеспечение, множительная техника), четкой организацией всех этапов сбора, обработки и анализа информации.</w:t>
      </w:r>
    </w:p>
    <w:p w:rsidR="004808C2" w:rsidRPr="00A570F3" w:rsidRDefault="00B15F0F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570F3">
        <w:rPr>
          <w:rFonts w:ascii="Times New Roman" w:hAnsi="Times New Roman" w:cs="Times New Roman"/>
          <w:sz w:val="28"/>
          <w:szCs w:val="28"/>
          <w:lang w:eastAsia="ru-RU"/>
        </w:rPr>
        <w:t xml:space="preserve">Качественными показателями информации, полученной в ходе проведения мониторинга, являются: объективность, точность, достаточность, </w:t>
      </w:r>
      <w:proofErr w:type="spellStart"/>
      <w:r w:rsidRPr="00A570F3">
        <w:rPr>
          <w:rFonts w:ascii="Times New Roman" w:hAnsi="Times New Roman" w:cs="Times New Roman"/>
          <w:sz w:val="28"/>
          <w:szCs w:val="28"/>
          <w:lang w:eastAsia="ru-RU"/>
        </w:rPr>
        <w:t>систематизированность</w:t>
      </w:r>
      <w:proofErr w:type="spellEnd"/>
      <w:r w:rsidRPr="00A570F3">
        <w:rPr>
          <w:rFonts w:ascii="Times New Roman" w:hAnsi="Times New Roman" w:cs="Times New Roman"/>
          <w:sz w:val="28"/>
          <w:szCs w:val="28"/>
          <w:lang w:eastAsia="ru-RU"/>
        </w:rPr>
        <w:t>, качество, своевременность.</w:t>
      </w:r>
      <w:proofErr w:type="gramEnd"/>
    </w:p>
    <w:p w:rsidR="00B15F0F" w:rsidRPr="00A570F3" w:rsidRDefault="00B15F0F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570F3">
        <w:rPr>
          <w:rFonts w:ascii="Times New Roman" w:hAnsi="Times New Roman" w:cs="Times New Roman"/>
          <w:sz w:val="28"/>
          <w:szCs w:val="28"/>
          <w:lang w:eastAsia="ru-RU"/>
        </w:rPr>
        <w:t>Продолжительность контроля в виде мониторинга не должна превышать 14 дней.</w:t>
      </w:r>
    </w:p>
    <w:p w:rsidR="00B15F0F" w:rsidRPr="00A570F3" w:rsidRDefault="00B15F0F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570F3">
        <w:rPr>
          <w:rFonts w:ascii="Times New Roman" w:hAnsi="Times New Roman" w:cs="Times New Roman"/>
          <w:sz w:val="28"/>
          <w:szCs w:val="28"/>
          <w:lang w:eastAsia="ru-RU"/>
        </w:rPr>
        <w:t xml:space="preserve">Анкетирование, тестирование учащихся проводится с использованием научно разработанных диагностических методик. </w:t>
      </w:r>
    </w:p>
    <w:p w:rsidR="00B15F0F" w:rsidRPr="00A570F3" w:rsidRDefault="00B15F0F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570F3">
        <w:rPr>
          <w:rFonts w:ascii="Times New Roman" w:hAnsi="Times New Roman" w:cs="Times New Roman"/>
          <w:sz w:val="28"/>
          <w:szCs w:val="28"/>
          <w:lang w:eastAsia="ru-RU"/>
        </w:rPr>
        <w:t>Статистические данные должны быть сопоставимы: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между собой (больше/меньше – лучше/хуже);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сами с собой во времени (было/есть);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с образовательным и социальными стандартами (</w:t>
      </w:r>
      <w:proofErr w:type="gramStart"/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соответствует</w:t>
      </w:r>
      <w:proofErr w:type="gramEnd"/>
      <w:r w:rsidR="00B15F0F" w:rsidRPr="00A570F3">
        <w:rPr>
          <w:rFonts w:ascii="Times New Roman" w:hAnsi="Times New Roman" w:cs="Times New Roman"/>
          <w:sz w:val="28"/>
          <w:szCs w:val="28"/>
          <w:lang w:eastAsia="ru-RU"/>
        </w:rPr>
        <w:t>/не соответствует).</w:t>
      </w:r>
    </w:p>
    <w:p w:rsidR="00B15F0F" w:rsidRPr="00A570F3" w:rsidRDefault="00B15F0F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570F3">
        <w:rPr>
          <w:rFonts w:ascii="Times New Roman" w:hAnsi="Times New Roman" w:cs="Times New Roman"/>
          <w:sz w:val="28"/>
          <w:szCs w:val="28"/>
          <w:lang w:eastAsia="ru-RU"/>
        </w:rPr>
        <w:t>Экспериментальная оценка строится на средних величинах при соблюдении динамики показателей.</w:t>
      </w:r>
    </w:p>
    <w:p w:rsidR="00B15F0F" w:rsidRPr="00A570F3" w:rsidRDefault="00C07D40" w:rsidP="00A570F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A570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A570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тоги мониторинга.</w:t>
      </w:r>
    </w:p>
    <w:p w:rsidR="00B15F0F" w:rsidRPr="00A570F3" w:rsidRDefault="00B15F0F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570F3">
        <w:rPr>
          <w:rFonts w:ascii="Times New Roman" w:hAnsi="Times New Roman" w:cs="Times New Roman"/>
          <w:sz w:val="28"/>
          <w:szCs w:val="28"/>
          <w:lang w:eastAsia="ru-RU"/>
        </w:rPr>
        <w:t>Итоги мониторинга оформляется в схемах, графиках, таблицах, диаграммах. Отражаются в справочно-аналитических материалах, содержащих конкретные, реально выполнимые рекомендации.</w:t>
      </w:r>
    </w:p>
    <w:p w:rsidR="00B15F0F" w:rsidRPr="00A570F3" w:rsidRDefault="00B15F0F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570F3">
        <w:rPr>
          <w:rFonts w:ascii="Times New Roman" w:hAnsi="Times New Roman" w:cs="Times New Roman"/>
          <w:sz w:val="28"/>
          <w:szCs w:val="28"/>
          <w:lang w:eastAsia="ru-RU"/>
        </w:rPr>
        <w:t>Мониторинговые исследования могут обсуждаться на заседаниях педагогического совета, совещаниях при директоре и заседаниях научно-методического совета школы</w:t>
      </w:r>
      <w:proofErr w:type="gramStart"/>
      <w:r w:rsidRPr="00A570F3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B15F0F" w:rsidRPr="00A570F3" w:rsidRDefault="00B15F0F" w:rsidP="00A570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570F3">
        <w:rPr>
          <w:rFonts w:ascii="Times New Roman" w:hAnsi="Times New Roman" w:cs="Times New Roman"/>
          <w:sz w:val="28"/>
          <w:szCs w:val="28"/>
          <w:lang w:eastAsia="ru-RU"/>
        </w:rPr>
        <w:t>По результатам мониторинговых исследований разрабатываются рекомендации, принимаются управленческие решения, осуществляется планирование и прогнозирование развития школы.</w:t>
      </w:r>
    </w:p>
    <w:p w:rsidR="00A95BA4" w:rsidRPr="00A570F3" w:rsidRDefault="00B15F0F" w:rsidP="00A570F3">
      <w:pPr>
        <w:pStyle w:val="a3"/>
        <w:rPr>
          <w:rFonts w:ascii="Times New Roman" w:hAnsi="Times New Roman" w:cs="Times New Roman"/>
          <w:sz w:val="28"/>
          <w:szCs w:val="28"/>
        </w:rPr>
      </w:pPr>
      <w:r w:rsidRPr="00A570F3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sectPr w:rsidR="00A95BA4" w:rsidRPr="00A570F3" w:rsidSect="00F65EF0">
      <w:footerReference w:type="default" r:id="rId8"/>
      <w:pgSz w:w="11906" w:h="16838"/>
      <w:pgMar w:top="426" w:right="424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0DB5" w:rsidRDefault="00A20DB5" w:rsidP="00BD77A6">
      <w:r>
        <w:separator/>
      </w:r>
    </w:p>
  </w:endnote>
  <w:endnote w:type="continuationSeparator" w:id="0">
    <w:p w:rsidR="00A20DB5" w:rsidRDefault="00A20DB5" w:rsidP="00BD77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863469"/>
      <w:docPartObj>
        <w:docPartGallery w:val="Page Numbers (Bottom of Page)"/>
        <w:docPartUnique/>
      </w:docPartObj>
    </w:sdtPr>
    <w:sdtContent>
      <w:p w:rsidR="00BD77A6" w:rsidRDefault="00213717">
        <w:pPr>
          <w:pStyle w:val="a7"/>
          <w:jc w:val="right"/>
        </w:pPr>
        <w:fldSimple w:instr=" PAGE   \* MERGEFORMAT ">
          <w:r w:rsidR="00F65EF0">
            <w:rPr>
              <w:noProof/>
            </w:rPr>
            <w:t>4</w:t>
          </w:r>
        </w:fldSimple>
      </w:p>
    </w:sdtContent>
  </w:sdt>
  <w:p w:rsidR="00BD77A6" w:rsidRDefault="00BD77A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0DB5" w:rsidRDefault="00A20DB5" w:rsidP="00BD77A6">
      <w:r>
        <w:separator/>
      </w:r>
    </w:p>
  </w:footnote>
  <w:footnote w:type="continuationSeparator" w:id="0">
    <w:p w:rsidR="00A20DB5" w:rsidRDefault="00A20DB5" w:rsidP="00BD77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F7B02"/>
    <w:multiLevelType w:val="multilevel"/>
    <w:tmpl w:val="B74C5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AE3513A"/>
    <w:multiLevelType w:val="multilevel"/>
    <w:tmpl w:val="EBBAC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7177B65"/>
    <w:multiLevelType w:val="multilevel"/>
    <w:tmpl w:val="58EE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9E17469"/>
    <w:multiLevelType w:val="multilevel"/>
    <w:tmpl w:val="61149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03107CB"/>
    <w:multiLevelType w:val="multilevel"/>
    <w:tmpl w:val="2ACE6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1D32388"/>
    <w:multiLevelType w:val="multilevel"/>
    <w:tmpl w:val="9684D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C56012F"/>
    <w:multiLevelType w:val="multilevel"/>
    <w:tmpl w:val="48929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CDD397C"/>
    <w:multiLevelType w:val="multilevel"/>
    <w:tmpl w:val="179AC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5883C13"/>
    <w:multiLevelType w:val="multilevel"/>
    <w:tmpl w:val="CFCC8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72E58B4"/>
    <w:multiLevelType w:val="multilevel"/>
    <w:tmpl w:val="7572F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61B563C"/>
    <w:multiLevelType w:val="multilevel"/>
    <w:tmpl w:val="1C869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D121C6A"/>
    <w:multiLevelType w:val="multilevel"/>
    <w:tmpl w:val="65000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10"/>
  </w:num>
  <w:num w:numId="5">
    <w:abstractNumId w:val="11"/>
  </w:num>
  <w:num w:numId="6">
    <w:abstractNumId w:val="6"/>
  </w:num>
  <w:num w:numId="7">
    <w:abstractNumId w:val="7"/>
  </w:num>
  <w:num w:numId="8">
    <w:abstractNumId w:val="2"/>
  </w:num>
  <w:num w:numId="9">
    <w:abstractNumId w:val="4"/>
  </w:num>
  <w:num w:numId="10">
    <w:abstractNumId w:val="3"/>
  </w:num>
  <w:num w:numId="11">
    <w:abstractNumId w:val="1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5F0F"/>
    <w:rsid w:val="000B4FCB"/>
    <w:rsid w:val="001228FC"/>
    <w:rsid w:val="00213717"/>
    <w:rsid w:val="003A6714"/>
    <w:rsid w:val="004808C2"/>
    <w:rsid w:val="004812B6"/>
    <w:rsid w:val="00593084"/>
    <w:rsid w:val="00735B99"/>
    <w:rsid w:val="008F44D6"/>
    <w:rsid w:val="009402A2"/>
    <w:rsid w:val="00A20DB5"/>
    <w:rsid w:val="00A570F3"/>
    <w:rsid w:val="00A95BA4"/>
    <w:rsid w:val="00B15F0F"/>
    <w:rsid w:val="00BD77A6"/>
    <w:rsid w:val="00C07D40"/>
    <w:rsid w:val="00D449FB"/>
    <w:rsid w:val="00F65EF0"/>
    <w:rsid w:val="00F95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9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15F0F"/>
    <w:pPr>
      <w:spacing w:after="0" w:line="240" w:lineRule="auto"/>
    </w:pPr>
  </w:style>
  <w:style w:type="paragraph" w:customStyle="1" w:styleId="msonospacing0">
    <w:name w:val="msonospacing"/>
    <w:rsid w:val="00B15F0F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BD77A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D77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D77A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7A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BD77A6"/>
  </w:style>
  <w:style w:type="paragraph" w:styleId="a9">
    <w:name w:val="Balloon Text"/>
    <w:basedOn w:val="a"/>
    <w:link w:val="aa"/>
    <w:uiPriority w:val="99"/>
    <w:semiHidden/>
    <w:unhideWhenUsed/>
    <w:rsid w:val="00F65EF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65EF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905</Words>
  <Characters>5163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№59</Company>
  <LinksUpToDate>false</LinksUpToDate>
  <CharactersWithSpaces>6056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библиотека</cp:lastModifiedBy>
  <cp:revision>9</cp:revision>
  <cp:lastPrinted>2015-03-27T10:36:00Z</cp:lastPrinted>
  <dcterms:created xsi:type="dcterms:W3CDTF">2012-02-04T05:54:00Z</dcterms:created>
  <dcterms:modified xsi:type="dcterms:W3CDTF">2015-03-31T07:12:00Z</dcterms:modified>
</cp:coreProperties>
</file>